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905A" w14:textId="77777777" w:rsidR="004E5D68" w:rsidRDefault="00BE6F93">
      <w:pPr>
        <w:ind w:left="127" w:right="109"/>
      </w:pPr>
      <w:r>
        <w:br/>
      </w:r>
      <w:r>
        <w:br/>
      </w: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4"/>
        <w:gridCol w:w="1444"/>
        <w:gridCol w:w="3397"/>
        <w:gridCol w:w="4677"/>
      </w:tblGrid>
      <w:tr w:rsidR="004E5D68" w14:paraId="1B58853B" w14:textId="77777777">
        <w:trPr>
          <w:cantSplit/>
        </w:trPr>
        <w:tc>
          <w:tcPr>
            <w:tcW w:w="5224" w:type="dxa"/>
            <w:shd w:val="clear" w:color="auto" w:fill="FFFFFF"/>
            <w:vAlign w:val="bottom"/>
          </w:tcPr>
          <w:p w14:paraId="77086F3C" w14:textId="77777777" w:rsidR="004E5D68" w:rsidRDefault="00BE6F93">
            <w:pPr>
              <w:keepLines/>
              <w:ind w:left="142"/>
              <w:jc w:val="center"/>
            </w:pPr>
            <w:r>
              <w:rPr>
                <w:noProof/>
                <w:lang w:val="el-GR" w:eastAsia="el-GR"/>
              </w:rPr>
              <w:drawing>
                <wp:inline distT="0" distB="0" distL="0" distR="0" wp14:anchorId="76B1C935" wp14:editId="1D80EA3F">
                  <wp:extent cx="721207" cy="75984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207" cy="759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1" w:type="dxa"/>
            <w:gridSpan w:val="2"/>
            <w:shd w:val="clear" w:color="auto" w:fill="FFFFFF"/>
            <w:vAlign w:val="bottom"/>
          </w:tcPr>
          <w:p w14:paraId="19A046E3" w14:textId="77777777" w:rsidR="004E5D68" w:rsidRDefault="004E5D68">
            <w:pPr>
              <w:keepLines/>
              <w:ind w:left="167"/>
              <w:jc w:val="center"/>
            </w:pPr>
          </w:p>
        </w:tc>
        <w:tc>
          <w:tcPr>
            <w:tcW w:w="4677" w:type="dxa"/>
            <w:shd w:val="clear" w:color="auto" w:fill="FFFFFF"/>
            <w:vAlign w:val="bottom"/>
          </w:tcPr>
          <w:p w14:paraId="34CC3022" w14:textId="77777777" w:rsidR="004E5D68" w:rsidRDefault="004E5D68">
            <w:pPr>
              <w:keepLines/>
              <w:ind w:left="134" w:right="113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185F4EA3" w14:textId="77777777" w:rsidR="004E5D68" w:rsidRDefault="00BE6F93">
            <w:pPr>
              <w:keepLines/>
              <w:ind w:left="134" w:right="113"/>
              <w:jc w:val="right"/>
            </w:pPr>
            <w:r>
              <w:rPr>
                <w:noProof/>
                <w:lang w:val="el-GR" w:eastAsia="el-GR"/>
              </w:rPr>
              <w:drawing>
                <wp:inline distT="0" distB="0" distL="0" distR="0" wp14:anchorId="75A72D41" wp14:editId="29800390">
                  <wp:extent cx="876300" cy="609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D68" w14:paraId="3454527E" w14:textId="77777777">
        <w:trPr>
          <w:cantSplit/>
        </w:trPr>
        <w:tc>
          <w:tcPr>
            <w:tcW w:w="6668" w:type="dxa"/>
            <w:gridSpan w:val="2"/>
            <w:shd w:val="clear" w:color="auto" w:fill="FFFFFF"/>
            <w:vAlign w:val="center"/>
          </w:tcPr>
          <w:p w14:paraId="3255A9A3" w14:textId="3FE86AF8" w:rsidR="004E5D68" w:rsidRPr="00263F07" w:rsidRDefault="004E5D68">
            <w:pPr>
              <w:keepLines/>
              <w:spacing w:line="360" w:lineRule="auto"/>
              <w:ind w:left="142"/>
              <w:rPr>
                <w:rFonts w:ascii="Arial" w:eastAsia="Arial" w:hAnsi="Arial" w:cs="Arial"/>
                <w:color w:val="000000"/>
                <w:sz w:val="20"/>
                <w:lang w:val="el-GR"/>
              </w:rPr>
            </w:pPr>
          </w:p>
        </w:tc>
        <w:tc>
          <w:tcPr>
            <w:tcW w:w="3397" w:type="dxa"/>
            <w:shd w:val="clear" w:color="auto" w:fill="FFFFFF"/>
            <w:vAlign w:val="center"/>
          </w:tcPr>
          <w:p w14:paraId="1B599C65" w14:textId="77777777" w:rsidR="004E5D68" w:rsidRPr="00263F07" w:rsidRDefault="004E5D68">
            <w:pPr>
              <w:keepLines/>
              <w:ind w:left="113" w:right="113"/>
              <w:rPr>
                <w:lang w:val="el-GR"/>
              </w:rPr>
            </w:pPr>
          </w:p>
        </w:tc>
        <w:tc>
          <w:tcPr>
            <w:tcW w:w="4677" w:type="dxa"/>
            <w:shd w:val="clear" w:color="auto" w:fill="FFFFFF"/>
            <w:vAlign w:val="center"/>
          </w:tcPr>
          <w:p w14:paraId="57D1A1C9" w14:textId="77777777" w:rsidR="004E5D68" w:rsidRPr="00E9605C" w:rsidRDefault="00BE6F93">
            <w:pPr>
              <w:keepLines/>
              <w:ind w:left="113" w:right="113"/>
              <w:rPr>
                <w:rFonts w:ascii="Arial" w:eastAsia="Arial" w:hAnsi="Arial" w:cs="Arial"/>
                <w:b/>
                <w:bCs/>
                <w:color w:val="000000"/>
                <w:sz w:val="20"/>
                <w:lang w:val="el-GR"/>
              </w:rPr>
            </w:pPr>
            <w:r w:rsidRPr="00263F07">
              <w:rPr>
                <w:rFonts w:ascii="Arial" w:eastAsia="Arial" w:hAnsi="Arial" w:cs="Arial"/>
                <w:b/>
                <w:bCs/>
                <w:color w:val="FF0000"/>
                <w:sz w:val="20"/>
                <w:lang w:val="el-GR"/>
              </w:rPr>
              <w:t xml:space="preserve"> </w:t>
            </w:r>
          </w:p>
          <w:p w14:paraId="203886B8" w14:textId="77777777" w:rsidR="004E5D68" w:rsidRPr="00E9605C" w:rsidRDefault="00BE6F93">
            <w:pPr>
              <w:keepLines/>
              <w:ind w:left="221" w:right="221"/>
              <w:rPr>
                <w:rFonts w:ascii="Tahoma" w:eastAsia="Tahoma" w:hAnsi="Tahoma" w:cs="Tahoma"/>
                <w:color w:val="000000"/>
                <w:sz w:val="20"/>
                <w:lang w:val="el-GR"/>
              </w:rPr>
            </w:pPr>
            <w:r w:rsidRPr="00E9605C">
              <w:rPr>
                <w:rFonts w:ascii="Tahoma" w:eastAsia="Tahoma" w:hAnsi="Tahoma" w:cs="Tahoma"/>
                <w:color w:val="000000"/>
                <w:sz w:val="20"/>
                <w:lang w:val="el-GR"/>
              </w:rPr>
              <w:t xml:space="preserve"> </w:t>
            </w:r>
          </w:p>
          <w:p w14:paraId="57EB773E" w14:textId="525C78BF" w:rsidR="004E5D68" w:rsidRDefault="00BE6F93">
            <w:pPr>
              <w:keepLines/>
              <w:ind w:left="113" w:right="113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  </w:t>
            </w:r>
          </w:p>
          <w:p w14:paraId="7F4A723E" w14:textId="77777777" w:rsidR="004E5D68" w:rsidRDefault="004E5D68">
            <w:pPr>
              <w:keepLines/>
              <w:spacing w:line="360" w:lineRule="auto"/>
              <w:ind w:left="113" w:right="113"/>
            </w:pPr>
          </w:p>
          <w:p w14:paraId="660DA3DD" w14:textId="77777777" w:rsidR="004E5D68" w:rsidRDefault="004E5D68">
            <w:pPr>
              <w:keepLines/>
              <w:ind w:left="134" w:right="113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14:paraId="21ED7342" w14:textId="77777777" w:rsidR="004E5D68" w:rsidRDefault="004E5D68">
      <w:pPr>
        <w:ind w:left="127" w:right="109"/>
      </w:pPr>
    </w:p>
    <w:p w14:paraId="2D6B6965" w14:textId="77777777" w:rsidR="004E5D68" w:rsidRDefault="004E5D68">
      <w:pPr>
        <w:tabs>
          <w:tab w:val="left" w:pos="14425"/>
        </w:tabs>
        <w:spacing w:before="60" w:after="60"/>
        <w:ind w:left="127" w:right="109"/>
      </w:pPr>
    </w:p>
    <w:p w14:paraId="0CB706EF" w14:textId="77777777" w:rsidR="004E5D68" w:rsidRDefault="00BE6F93">
      <w:pPr>
        <w:tabs>
          <w:tab w:val="left" w:pos="108"/>
        </w:tabs>
        <w:spacing w:after="60"/>
        <w:ind w:left="127" w:right="109"/>
        <w:jc w:val="center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ΠΙΝΑΚΑΣ ΚΑΤΑΤΑΞΗΣ ΑΞΙΟΛΟΓΗΜΕΝΩΝ ΠΡΟΤΑΣΕΩΝ</w:t>
      </w:r>
    </w:p>
    <w:p w14:paraId="6491BDFD" w14:textId="77777777" w:rsidR="004E5D68" w:rsidRDefault="004E5D68">
      <w:pPr>
        <w:tabs>
          <w:tab w:val="left" w:pos="108"/>
        </w:tabs>
        <w:spacing w:after="60" w:line="280" w:lineRule="atLeast"/>
        <w:ind w:left="552" w:right="109"/>
        <w:jc w:val="center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7035"/>
        <w:gridCol w:w="709"/>
        <w:gridCol w:w="1276"/>
        <w:gridCol w:w="850"/>
        <w:gridCol w:w="2415"/>
      </w:tblGrid>
      <w:tr w:rsidR="004E5D68" w14:paraId="1837EB47" w14:textId="77777777">
        <w:trPr>
          <w:cantSplit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327178" w14:textId="77777777" w:rsidR="004E5D68" w:rsidRDefault="00BE6F93">
            <w:pPr>
              <w:keepLines/>
              <w:tabs>
                <w:tab w:val="left" w:pos="108"/>
              </w:tabs>
              <w:spacing w:before="60" w:after="60" w:line="280" w:lineRule="atLeast"/>
              <w:ind w:left="533" w:right="108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ΣΤΟΙΧΕΙΑ ΠΡΟΣΚΛΗΣΗΣ</w:t>
            </w:r>
          </w:p>
        </w:tc>
      </w:tr>
      <w:tr w:rsidR="004E5D68" w14:paraId="48F6F0BA" w14:textId="77777777">
        <w:trPr>
          <w:cantSplit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9BEBD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ΠΡΟΓΡΑΜΜΑ: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71821" w14:textId="77777777" w:rsidR="004E5D68" w:rsidRDefault="00BE6F93">
            <w:pPr>
              <w:keepLines/>
              <w:spacing w:before="60" w:after="60"/>
              <w:ind w:left="108" w:right="108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Θεσσ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αλία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557B2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ΚΩΔ.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219DC" w14:textId="77777777" w:rsidR="004E5D68" w:rsidRDefault="00BE6F93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283" w:right="108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610 </w:t>
            </w:r>
          </w:p>
        </w:tc>
      </w:tr>
      <w:tr w:rsidR="004E5D68" w14:paraId="2084D5E9" w14:textId="77777777">
        <w:trPr>
          <w:cantSplit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DE750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ΠΡΟΤΕΡΑΙΟΤΗΤΑ: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FB670" w14:textId="77777777" w:rsidR="004E5D68" w:rsidRPr="00263F07" w:rsidRDefault="00BE6F93">
            <w:pPr>
              <w:keepLines/>
              <w:spacing w:before="60" w:after="60"/>
              <w:ind w:left="108" w:right="108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 xml:space="preserve">Υποδομές ενίσχυσης της Κοινωνικής Συνοχής για χωρίς αποκλεισμούς ανάπτυξη </w:t>
            </w:r>
          </w:p>
          <w:p w14:paraId="34A6C061" w14:textId="77777777" w:rsidR="004E5D68" w:rsidRPr="00263F07" w:rsidRDefault="00BE6F93">
            <w:pPr>
              <w:keepLines/>
              <w:spacing w:before="60" w:after="60"/>
              <w:ind w:left="108" w:right="108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F0CF8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ΚΩΔ.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18E17" w14:textId="77777777" w:rsidR="004E5D68" w:rsidRDefault="00BE6F93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283" w:right="108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4Α </w:t>
            </w:r>
          </w:p>
        </w:tc>
      </w:tr>
      <w:tr w:rsidR="004E5D68" w14:paraId="1CF738B7" w14:textId="77777777">
        <w:trPr>
          <w:cantSplit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EFF0C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ΚΑΤΗΓΟΡΙΑ ΠΕΡΙΦΕΡΕΙΑΣ: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B3A11" w14:textId="77777777" w:rsidR="004E5D68" w:rsidRDefault="00BE6F93">
            <w:pPr>
              <w:keepLines/>
              <w:spacing w:before="60" w:after="60"/>
              <w:ind w:left="108" w:right="108"/>
              <w:rPr>
                <w:rFonts w:ascii="Arial" w:eastAsia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Λιγότερο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α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νε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>πτυγμένες π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εριφέρειες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F5552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ΚΩΔ.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91F00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283" w:right="108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1 </w:t>
            </w:r>
          </w:p>
        </w:tc>
      </w:tr>
      <w:tr w:rsidR="004E5D68" w14:paraId="13AE7C7C" w14:textId="77777777">
        <w:trPr>
          <w:cantSplit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785BE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ΕΙΔΙΚΟΣ ΣΤΟΧΟΣ: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2ABE0" w14:textId="77777777" w:rsidR="004E5D68" w:rsidRDefault="00BE6F93">
            <w:pPr>
              <w:keepLines/>
              <w:spacing w:before="60" w:after="60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Πολιτισμός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 xml:space="preserve"> και β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ιώσιμος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τουρισμός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8B91F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ΚΩΔ.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2A0C6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283" w:right="108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RSO4.6</w:t>
            </w:r>
          </w:p>
        </w:tc>
      </w:tr>
      <w:tr w:rsidR="004E5D68" w14:paraId="349416F0" w14:textId="77777777">
        <w:trPr>
          <w:cantSplit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A6F80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ΔΡΑΣΗ: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43BCB" w14:textId="77777777" w:rsidR="004E5D68" w:rsidRDefault="00BE6F93">
            <w:pPr>
              <w:keepLines/>
              <w:spacing w:before="60" w:after="60"/>
              <w:ind w:left="108" w:right="108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Υπ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οστήριξη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σύγχρονου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π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ολιτισμού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6C0B9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ΚΩΔ.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C5B37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283" w:right="108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4Α.6.2.1</w:t>
            </w:r>
          </w:p>
        </w:tc>
      </w:tr>
      <w:tr w:rsidR="004E5D68" w14:paraId="1712B542" w14:textId="77777777">
        <w:trPr>
          <w:cantSplit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0B361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ΠΕΔΙΟ ΠΑΡΕΜΒΑΣΗΣ: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E60F0" w14:textId="77777777" w:rsidR="004E5D68" w:rsidRPr="00263F07" w:rsidRDefault="00BE6F93">
            <w:pPr>
              <w:keepLines/>
              <w:spacing w:before="60" w:after="60"/>
              <w:ind w:left="108" w:right="108"/>
              <w:jc w:val="both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Προστασία, ανάπτυξη και προβολή της πολιτιστικής κληρονομιάς και των  πολιτιστικών υπηρεσιών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9A2B7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ΚΩΔ.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423EB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283" w:right="108"/>
              <w:jc w:val="both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166</w:t>
            </w:r>
          </w:p>
        </w:tc>
      </w:tr>
      <w:tr w:rsidR="004E5D68" w14:paraId="1CC55E4B" w14:textId="77777777">
        <w:trPr>
          <w:cantSplit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05202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ΤΙΤΛΟΣ ΠΡΟΣΚΛΗΣΗΣ: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6F6EF" w14:textId="77777777" w:rsidR="004E5D68" w:rsidRDefault="00BE6F93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08" w:right="108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Υπ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οστήριξη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σύγχρονου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π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ολιτισμού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C115B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ΚΩΔ.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2A46E" w14:textId="77777777" w:rsidR="004E5D68" w:rsidRDefault="00BE6F93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283" w:right="108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10695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AD7AB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ΑΡ. ΠΡΩΤ.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08E72" w14:textId="77777777" w:rsidR="004E5D68" w:rsidRDefault="00BE6F93">
            <w:pPr>
              <w:keepLines/>
              <w:spacing w:before="60" w:after="60"/>
              <w:ind w:left="245" w:right="108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5173 / 29/08/2025</w:t>
            </w:r>
          </w:p>
        </w:tc>
      </w:tr>
      <w:tr w:rsidR="004E5D68" w14:paraId="3BEBF918" w14:textId="77777777">
        <w:trPr>
          <w:cantSplit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F2389" w14:textId="77777777" w:rsidR="004E5D68" w:rsidRDefault="00BE6F93">
            <w:pPr>
              <w:keepLines/>
              <w:tabs>
                <w:tab w:val="left" w:pos="108"/>
              </w:tabs>
              <w:spacing w:before="60" w:after="60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ΣΥΓΧΡΗΜΑΤΟΔΟΤΟΥΜΕΝΗ Δ.Δ. ΠΡΟΣΚΛΗΣΗΣ: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312C3" w14:textId="77777777" w:rsidR="004E5D68" w:rsidRDefault="00BE6F93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08" w:right="108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11.300.000,00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3B46E" w14:textId="77777777" w:rsidR="004E5D68" w:rsidRDefault="004E5D6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DC7E4" w14:textId="77777777" w:rsidR="004E5D68" w:rsidRDefault="004E5D68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A26D6" w14:textId="77777777" w:rsidR="004E5D68" w:rsidRDefault="004E5D68"/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08B46" w14:textId="77777777" w:rsidR="004E5D68" w:rsidRDefault="004E5D68"/>
        </w:tc>
      </w:tr>
    </w:tbl>
    <w:p w14:paraId="66BFD2BA" w14:textId="77777777" w:rsidR="004E5D68" w:rsidRDefault="004E5D68">
      <w:pPr>
        <w:tabs>
          <w:tab w:val="left" w:pos="1024"/>
          <w:tab w:val="left" w:pos="1940"/>
          <w:tab w:val="left" w:pos="2856"/>
          <w:tab w:val="left" w:pos="3772"/>
          <w:tab w:val="left" w:pos="4688"/>
          <w:tab w:val="left" w:pos="5604"/>
          <w:tab w:val="left" w:pos="6520"/>
          <w:tab w:val="left" w:pos="7436"/>
          <w:tab w:val="left" w:pos="8352"/>
          <w:tab w:val="left" w:pos="9268"/>
          <w:tab w:val="left" w:pos="10184"/>
          <w:tab w:val="left" w:pos="11100"/>
          <w:tab w:val="left" w:pos="12016"/>
          <w:tab w:val="left" w:pos="12932"/>
          <w:tab w:val="left" w:pos="13848"/>
          <w:tab w:val="left" w:pos="14764"/>
        </w:tabs>
        <w:ind w:left="127" w:right="109"/>
        <w:rPr>
          <w:rFonts w:ascii="Arial" w:eastAsia="Arial" w:hAnsi="Arial" w:cs="Arial"/>
          <w:color w:val="000000"/>
          <w:sz w:val="20"/>
        </w:rPr>
      </w:pPr>
    </w:p>
    <w:p w14:paraId="68040E92" w14:textId="77777777" w:rsidR="004E5D68" w:rsidRDefault="004E5D68">
      <w:pPr>
        <w:tabs>
          <w:tab w:val="left" w:pos="1024"/>
          <w:tab w:val="left" w:pos="1940"/>
          <w:tab w:val="left" w:pos="2856"/>
          <w:tab w:val="left" w:pos="3772"/>
          <w:tab w:val="left" w:pos="4688"/>
          <w:tab w:val="left" w:pos="5604"/>
          <w:tab w:val="left" w:pos="6520"/>
          <w:tab w:val="left" w:pos="7436"/>
          <w:tab w:val="left" w:pos="8352"/>
          <w:tab w:val="left" w:pos="9268"/>
          <w:tab w:val="left" w:pos="10184"/>
          <w:tab w:val="left" w:pos="11100"/>
          <w:tab w:val="left" w:pos="12016"/>
          <w:tab w:val="left" w:pos="12932"/>
          <w:tab w:val="left" w:pos="13848"/>
          <w:tab w:val="left" w:pos="14764"/>
        </w:tabs>
        <w:ind w:left="127" w:right="109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829"/>
        <w:gridCol w:w="1276"/>
        <w:gridCol w:w="2410"/>
        <w:gridCol w:w="1843"/>
        <w:gridCol w:w="1842"/>
        <w:gridCol w:w="1985"/>
      </w:tblGrid>
      <w:tr w:rsidR="00E9605C" w14:paraId="4F17310A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AFF18B" w14:textId="77777777" w:rsidR="00E9605C" w:rsidRDefault="00E9605C">
            <w:pPr>
              <w:keepLines/>
              <w:tabs>
                <w:tab w:val="left" w:pos="392"/>
              </w:tabs>
              <w:spacing w:before="60" w:after="60"/>
              <w:ind w:left="5" w:right="5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Α/Α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D26106" w14:textId="77777777" w:rsidR="00E9605C" w:rsidRDefault="00E9605C">
            <w:pPr>
              <w:keepLines/>
              <w:tabs>
                <w:tab w:val="left" w:pos="392"/>
              </w:tabs>
              <w:spacing w:before="60" w:after="60"/>
              <w:ind w:left="5" w:right="5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ΤΙΤΛΟΣ ΠΡΑΞΗΣ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E10304" w14:textId="77777777" w:rsidR="00E9605C" w:rsidRDefault="00E9605C">
            <w:pPr>
              <w:keepLines/>
              <w:tabs>
                <w:tab w:val="left" w:pos="392"/>
              </w:tabs>
              <w:spacing w:before="60" w:after="60"/>
              <w:ind w:left="5" w:right="5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Κωδ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. ΟΠΣ ΕΣΠΑ (MIS)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3D7024" w14:textId="77777777" w:rsidR="00E9605C" w:rsidRDefault="00E9605C">
            <w:pPr>
              <w:keepLines/>
              <w:tabs>
                <w:tab w:val="left" w:pos="392"/>
              </w:tabs>
              <w:spacing w:before="60" w:after="60"/>
              <w:ind w:left="5" w:right="5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ΔΙΚΑΙΟΥΧΟΣ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03FE0E" w14:textId="77777777" w:rsidR="00E9605C" w:rsidRDefault="00E9605C">
            <w:pPr>
              <w:keepLines/>
              <w:tabs>
                <w:tab w:val="left" w:pos="392"/>
              </w:tabs>
              <w:spacing w:before="60" w:after="60"/>
              <w:ind w:left="5" w:right="5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ΔΗΜΟΣΙΑ ΔΑΠΑΝΗ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3624FF" w14:textId="77777777" w:rsidR="00E9605C" w:rsidRDefault="00E9605C">
            <w:pPr>
              <w:keepLines/>
              <w:tabs>
                <w:tab w:val="left" w:pos="392"/>
              </w:tabs>
              <w:spacing w:before="60" w:after="60"/>
              <w:ind w:left="5" w:right="5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ΣΥΓΧΡΗΜ/ΜΕΝΗ ΔΗΜΟΣΙΑ ΔΑΠΑΝΗ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36102B" w14:textId="77777777" w:rsidR="00E9605C" w:rsidRDefault="00E9605C">
            <w:pPr>
              <w:keepLines/>
              <w:tabs>
                <w:tab w:val="left" w:pos="392"/>
              </w:tabs>
              <w:spacing w:before="60" w:after="60"/>
              <w:ind w:left="5" w:right="5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ΣΩΡΕΥΤΙΚΗ ΣΥΓΧΡΗΜ/ΜΕΝΗ ΔΔ</w:t>
            </w:r>
          </w:p>
        </w:tc>
      </w:tr>
      <w:tr w:rsidR="00E9605C" w14:paraId="69471F68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12A4B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05B08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ΠΑΝΘΕΣΣΑΛΙΚΟ ΦΕΣΤΙΒΑΛ ΠΟΙΗΣΗΣ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12F4D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6019477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07E4E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ΔΗΜΟΣ ΛΑΡΙΣΑΙΩΝ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A4E4E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AC340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200.000,00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161F1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200.000,00</w:t>
            </w:r>
          </w:p>
        </w:tc>
      </w:tr>
      <w:tr w:rsidR="00E9605C" w14:paraId="65329FCB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CD636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2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2B200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ΔΙΕΘΝΕΣ ΦΕΣΤΙΒΑΛ ΠΑΡΑΣΤΑΤΙΚΩΝ ΤΕΧΝΩΝ ΘΕΣΣΑΛΙΑΣ "</w:t>
            </w:r>
            <w:r>
              <w:rPr>
                <w:rFonts w:ascii="Arial" w:eastAsia="Arial" w:hAnsi="Arial" w:cs="Arial"/>
                <w:color w:val="000000"/>
                <w:sz w:val="18"/>
              </w:rPr>
              <w:t>UNDER</w:t>
            </w: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 xml:space="preserve"> 30"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3A8C7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6018529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EC106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ΠΕΡΙΦΕΡΕΙΑ ΘΕΣΣΑΛΙΑΣ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FB7C7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930.100,00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A3AC4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930.100,00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D3338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1.130.100,00</w:t>
            </w:r>
          </w:p>
        </w:tc>
      </w:tr>
      <w:tr w:rsidR="00E9605C" w14:paraId="2A9B81DE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90E47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5AA55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proofErr w:type="spellStart"/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Πολυθεματικές</w:t>
            </w:r>
            <w:proofErr w:type="spellEnd"/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 xml:space="preserve"> Δράσεις Ανάπτυξης του Χορωδιακού Τουρισμού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47856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6019239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965F0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ΩΡΙΩΝ Α Μ Κ 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89B34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347.500,00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6ECC3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347.500,00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5CAA3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1.477.600,00</w:t>
            </w:r>
          </w:p>
        </w:tc>
      </w:tr>
      <w:tr w:rsidR="00E9605C" w14:paraId="30EED7DB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1F366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34A0C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INTERNATIONAL PELION FESTIVAL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C9ED5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6019577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5F724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ΠΟΛΥΡΡΥΘΜΙΑ ΑΣΤΙΚΗ ΜΗ ΚΕΡΔΟΣΚΟΠΙΚΗ ΕΤΑΙΡΙΑ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70EE6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203.197,16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359E8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167.253,94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CF6A4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1.644.853,94</w:t>
            </w:r>
          </w:p>
        </w:tc>
      </w:tr>
      <w:tr w:rsidR="00E9605C" w14:paraId="368CABE5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BC413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DECBC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Διεθνές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Φεστι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>βάλ "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Κορυφές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Πα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ράδοσης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>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FCE5A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6019476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C1575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ΚΕΝΤΡΟ ΛΑΟΓΡΑΦΙΚΩΝ ΕΡΕΥΝΩΝ-ΚΕ.Λ.Ε.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FFD46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202.550,00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4431E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202.550,00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FA3D4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1.847.403,94</w:t>
            </w:r>
          </w:p>
        </w:tc>
      </w:tr>
      <w:tr w:rsidR="00E9605C" w14:paraId="23FA5C5F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B4CA7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8820D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ΛΑΡΙΣΑ ΑΡΤΙ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20F54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6019579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2E4DB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ΔΗΜΟΤΙΚΗ ΠΙΝΑΚΟΘΗΚΗ ΛΑΡΙΣΑΣ-ΜΟΥΣΕΙΟ Γ.Ι. ΚΑΤΣΙΓΡΑ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26924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88423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200.000,00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20870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2.047.403,94</w:t>
            </w:r>
          </w:p>
        </w:tc>
      </w:tr>
      <w:tr w:rsidR="00E9605C" w14:paraId="55E3D7DD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67E61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7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B2F39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ΔΙΕΘΝΕΣ ΦΕΣΤΙΒΑΛ ΚΙΝΗΜΑΓΡΑΦΟΥ ΛΑΡΙΣΑΣ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F6B55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6017397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57C9D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 xml:space="preserve">ΑΣΤΙΚΗ ΜΗ ΚΕΡΔΟΣΚΟΠΙΚΗ ΕΤΑΙΡΙΑ ΓΙΑ ΤΟΝ ΠΟΛΙΤΙΣΜΟ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Artfools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A599E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428.521,17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CE049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401.823,98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51AD9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2.449.227,92</w:t>
            </w:r>
          </w:p>
        </w:tc>
      </w:tr>
      <w:tr w:rsidR="00E9605C" w14:paraId="099120F9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D1BBE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E156C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ΔΙΟΡΓΑΝΩΣΗ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</w:rPr>
              <w:t>ΦΕΣΤΙΒΑΛ  "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</w:rPr>
              <w:t>ΜΟΥΣΙΚΟ ΧΩΡΙΟ"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8C26D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6019067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7A28A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AR TREE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38B42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250.000,00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23805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203.575,00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BF7E0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2.652.802,92</w:t>
            </w:r>
          </w:p>
        </w:tc>
      </w:tr>
      <w:tr w:rsidR="00E9605C" w14:paraId="408EEDDA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AA6B5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9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A34B5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ΔΙΕΘΝΕΣ ΦΕΣΤΙΒΑΛ ΚΩΜΩΔΙΑΣ ΚΙΝΗΜΑΤΟΓΡΑΦΟΥ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5047C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6018189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9BEEC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ΔΗΜΟΣ ΤΡΙΚΚΑΙΩΝ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E2E36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643.500,00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FBC95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643.500,00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2A0C8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3.296.302,92</w:t>
            </w:r>
          </w:p>
        </w:tc>
      </w:tr>
      <w:tr w:rsidR="00E9605C" w14:paraId="6D33C6FA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78BD4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10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C105E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ΔΙΕΘΝΗΣ ΦΩΤΟΓΡΑΦΙΚΟΣ ΔΙΑΓΩΝΙΣΜΟΣ "</w:t>
            </w:r>
            <w:r>
              <w:rPr>
                <w:rFonts w:ascii="Arial" w:eastAsia="Arial" w:hAnsi="Arial" w:cs="Arial"/>
                <w:color w:val="000000"/>
                <w:sz w:val="18"/>
              </w:rPr>
              <w:t>TLOUPAS</w:t>
            </w: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PATH</w:t>
            </w: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CC382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6019478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53881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ΠΕΡΙΦΕΡΕΙΑ ΘΕΣΣΑΛΙΑΣ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58462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347.800,00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45D11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347.800,00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36198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3.644.102,92</w:t>
            </w:r>
          </w:p>
        </w:tc>
      </w:tr>
      <w:tr w:rsidR="00E9605C" w14:paraId="52085D57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55EF3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8937A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ΦΕΣΤΙΒΑΛ ΤΕΧΝΩΝ ΒΟΛΟΥ “ΒΑΓΓΕΛΗΣ ΠΑΠΑΘΑΝΑΣΙΟΥ”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E8B42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6018650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137F2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ΔΗΜΟΣ ΒΟΛΟΥ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C1801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745.984,00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1B714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745.984,00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95682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4.390.086,92</w:t>
            </w:r>
          </w:p>
        </w:tc>
      </w:tr>
      <w:tr w:rsidR="00E9605C" w14:paraId="238566F7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1C194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12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BFE9E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Διεθνές Καλλιτεχνικό Φεστιβάλ Ολογραμμάτων (Δ.Κ.Φ.Ο.)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3C18C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6018635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50301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ΔΗΜΟΣ ΑΛΜΥΡΟΥ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133D4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444.664,00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E063C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444.664,00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20ACE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4.834.750,92</w:t>
            </w:r>
          </w:p>
        </w:tc>
      </w:tr>
      <w:tr w:rsidR="00E9605C" w14:paraId="3A9FCDDA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BDB4F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13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94DC6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Φεστι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βάλ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Nτοκιμ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αντέρ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Cinedoc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- Caravan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98A3C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6018746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8E973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ΑΝΕΜΟΝ ΑΜΚΕ ΓΙΑ ΤΗ ΠΑΡΑΓΩΓΗ ΚΑΙ ΣΥΛΛΟΓΗ ΠΟΛΥΜΕΣΙΚΩΝ ΕΡΓΩΝ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0CFD3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339.925,00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18C9F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339.925,00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C87BB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5.174.675,92</w:t>
            </w:r>
          </w:p>
        </w:tc>
      </w:tr>
      <w:tr w:rsidR="00E9605C" w14:paraId="1777FD23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8F186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14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6668A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Δημιουργία νέου διεθνούς θεσμού – συμπόσιο «Μέρες Παπαδιαμάντη»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89333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6018894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3E7EB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ΕΚΠΟΛ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4D46C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449.450,00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619F5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449.450,00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ECD54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5.624.125,92</w:t>
            </w:r>
          </w:p>
        </w:tc>
      </w:tr>
      <w:tr w:rsidR="00E9605C" w14:paraId="7EA57C04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6F7A9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15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80754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ΔΙΕΘΝΗ ΣΥΜΠΟΣΙΑ ΓΛΥΠΤΙΚΗΣ ΚΑΙ "</w:t>
            </w:r>
            <w:r>
              <w:rPr>
                <w:rFonts w:ascii="Arial" w:eastAsia="Arial" w:hAnsi="Arial" w:cs="Arial"/>
                <w:color w:val="000000"/>
                <w:sz w:val="18"/>
              </w:rPr>
              <w:t>BIENNALE</w:t>
            </w: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" ΝΕΩΝ ΚΑΛΛΙΤΕΧΝΩΝ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E01F2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6017649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D985A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ΔΗΜΟΣ ΛΙΜΝΗΣ ΠΛΑΣΤΗΡΑ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A7CB3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442.860,00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ECE38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442.860,00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A2976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6.066.985,92</w:t>
            </w:r>
          </w:p>
        </w:tc>
      </w:tr>
      <w:tr w:rsidR="00E9605C" w14:paraId="761608A4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391E0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16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011EC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Φεστι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>βάλ ΜΠα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ρΤ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C5284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6017608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66C3F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ΣΥΝΕΡΓΕΙΟ ΜΟΥΣΙΚΟΥ ΘΕΑΤΡΟΥ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35BA5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417.586,00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F899B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360.479,00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ECFC8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6.427.464,92</w:t>
            </w:r>
          </w:p>
        </w:tc>
      </w:tr>
      <w:tr w:rsidR="00E9605C" w14:paraId="1D2DC38B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66560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17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BFFFE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Μουσικό Φεστιβάλ: «Μεταμορφώσεις και ρυθμοί : Ταξίδι στην εξέλιξη της παραδοσιακής και λατρευτικής  μουσικής στην Ελλάδα  και τα Βαλκάνια»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8B798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6017343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83A07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ΔΗΜΟΣ ΠΥΛΗΣ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70964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275.294,00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01BEB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275.294,00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BD100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6.702.758,92</w:t>
            </w:r>
          </w:p>
        </w:tc>
      </w:tr>
      <w:tr w:rsidR="00E9605C" w14:paraId="29C7FD71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37D77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18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1337F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LA COMICS FESTIVAL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14CF5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6019479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200DD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ΔΗΜΟΣ ΛΑΡΙΣΑΙΩΝ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7D80E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86CA6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165.396,06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CF4CB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6.868.154,98</w:t>
            </w:r>
          </w:p>
        </w:tc>
      </w:tr>
      <w:tr w:rsidR="00E9605C" w14:paraId="09F7A201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2AEE4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19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C4EAD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Διεθνές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Κα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λλιτεχνικό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Φεστι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βάλ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Μετεώρων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3016A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6017476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A0CB0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ΔΗΜΟΣ ΜΕΤΕΩΡΩΝ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572DD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413.333,00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4413C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413.333,00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75013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7.281.487,98</w:t>
            </w:r>
          </w:p>
        </w:tc>
      </w:tr>
      <w:tr w:rsidR="00E9605C" w14:paraId="22790F28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EAB96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98305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 xml:space="preserve">Υποστήριξη Δράσεων Σύγχρονου Πολιτισμού Δήμου </w:t>
            </w:r>
            <w:proofErr w:type="spellStart"/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Φαρκαδόνας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42E90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6019231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AF253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ΔΗΜΟΣ ΦΑΡΚΑΔΟΝΑΣ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F33D8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290.606,40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4A934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290.606,40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1186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7.572.094,38</w:t>
            </w:r>
          </w:p>
        </w:tc>
      </w:tr>
      <w:tr w:rsidR="00E9605C" w14:paraId="43CA2E6D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74454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51957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"ΝΑΥΤΙΚΗ ΕΒΔΟΜΑΔΑ"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9FBBD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6018760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B7965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ΕΑΑΠ ΕΚΚΛΗΣΙΑΣΤΙ</w:t>
            </w:r>
            <w:r>
              <w:rPr>
                <w:rFonts w:ascii="Arial" w:eastAsia="Arial" w:hAnsi="Arial" w:cs="Arial"/>
                <w:color w:val="000000"/>
                <w:sz w:val="18"/>
              </w:rPr>
              <w:t>K</w:t>
            </w: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ΩΝ ΝΟΜΙΚΩΝ ΠΡΟΣΩΠΩΝ ΤΗΣ ΙΕΡΑΣ ΜΗΤΡΟΠΟΛΕΩΣ ΔΗΜΗΤΡΙΑΔΟΣ ΑΛΜΥΡΟΥ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CFB93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208.908,64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BEEBF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208.908,64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30601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7.781.003,02</w:t>
            </w:r>
          </w:p>
        </w:tc>
      </w:tr>
      <w:tr w:rsidR="00E9605C" w14:paraId="4C586498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3F22D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lastRenderedPageBreak/>
              <w:t>22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E7560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Υποστήριξη Δράσεων Σύγχρονου Πολιτισμού Δήμου Φαρσάλων"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9B33A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6018928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D7943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ΔΗΜΟΣ ΦΑΡΣΑΛΩΝ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1B3DE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547.496,26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E0BC9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547.496,26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70A71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8.328.499,28</w:t>
            </w:r>
          </w:p>
        </w:tc>
      </w:tr>
      <w:tr w:rsidR="00E9605C" w14:paraId="1B0539B5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8095C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23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C0F14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 xml:space="preserve">Υπηρεσίες υλοποίησης εκδηλώσεων σύγχρονου πολιτισμού στον Δήμο </w:t>
            </w:r>
            <w:proofErr w:type="spellStart"/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Αγιάς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B2119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6019511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183B8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ΔΗΜΟΣ ΑΓΙΑΣ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6CFD5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252.307,85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FFBBD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252.307,85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967F0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8.580.807,13</w:t>
            </w:r>
          </w:p>
        </w:tc>
      </w:tr>
      <w:tr w:rsidR="00E9605C" w14:paraId="21CB7077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38E3A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24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406C2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Φεστι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βάλ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Νερού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Δήμου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Σοφάδων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42973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6019289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70D0D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ΔΗΜΟΣ ΣΟΦΑΔΩΝ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C7143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332.100,00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1BA08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332.100,00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AA291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8.912.907,13</w:t>
            </w:r>
          </w:p>
        </w:tc>
      </w:tr>
      <w:tr w:rsidR="00E9605C" w14:paraId="358DFC2F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64C44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25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887AC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 xml:space="preserve">Διεθνής συνάντηση παραδοσιακής μουσικής Δήμου Ζαγοράς - </w:t>
            </w:r>
            <w:proofErr w:type="spellStart"/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Μουρεσίου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9A974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6019580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6840F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ΔΗΜΟΣ ΖΑΓΟΡΑΣ - ΜΟΥΡΕΣΙΟΥ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500C7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215.520,00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B9727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215.520,00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28A3B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9.128.427,13</w:t>
            </w:r>
          </w:p>
        </w:tc>
      </w:tr>
      <w:tr w:rsidR="00E9605C" w14:paraId="75077E0F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06F91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26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4D502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Υποστήριξη Δράσεων Σύγχρονου Πολιτισμού Δήμου Τεμπών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C8492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6019352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69C86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ΔΗΜΟΣ ΤΕΜΠΩΝ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F7F18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438.464,00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BA152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438.464,00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8AC50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9.566.891,13</w:t>
            </w:r>
          </w:p>
        </w:tc>
      </w:tr>
      <w:tr w:rsidR="00E9605C" w14:paraId="1811487B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BEF2C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27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35037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"Ημέρες Λαογραφίας, Γιώργος και Λένα Γουργιώτη"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910AA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6019653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13CEB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ΛΑΟΓΡΑΦΙΚΟ ΙΣΤΟΡΙΚΟ ΜΟΥΣΕΙΟ ΛΑΡΙΣΑΣ ΓΙΩΡΓΟΣ ΚΑΙ ΛΕΝΑ ΓΟΥΡΓΙΩΤΗ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B0A8C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202.650,00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0440B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202.650,00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F5A1F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9.769.541,13</w:t>
            </w:r>
          </w:p>
        </w:tc>
      </w:tr>
      <w:tr w:rsidR="00E9605C" w14:paraId="7EDCB6A4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65BC4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28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B5A2C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ΦΕΣΤΙΒΑΛ ΠΗΝΕΙΟΥ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F405E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6018914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5560D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ΔΗΜΟΣ ΛΑΡΙΣΑΙΩΝ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30CF5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480.000,00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503D9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480.000,00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16496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10.249.541,13</w:t>
            </w:r>
          </w:p>
        </w:tc>
      </w:tr>
      <w:tr w:rsidR="00E9605C" w14:paraId="262FD054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79DD9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29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F79CD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 xml:space="preserve">Υποστήριξη Δράσεων Σύγχρονου Πολιτισμού Δήμου </w:t>
            </w:r>
            <w:proofErr w:type="spellStart"/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Μουζακίου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0A3EF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6019032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DE856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ΔΗΜΟΣ ΜΟΥΖΑΚΙΟΥ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6DCEB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274.876,80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60D9E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274.876,80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555F7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10.524.417,93</w:t>
            </w:r>
          </w:p>
        </w:tc>
      </w:tr>
      <w:tr w:rsidR="00E9605C" w14:paraId="25E5F65F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7FA10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30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0FF98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Δράσεις σύγχρονου πολιτισμού Δήμου Κιλελέρ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A4482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6018762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30458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ΔΗΜΟΣ ΚΙΛΕΛΕΡ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A8AFE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206.155,00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3292E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206.155,00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FD407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10.730.572,93</w:t>
            </w:r>
          </w:p>
        </w:tc>
      </w:tr>
      <w:tr w:rsidR="00E9605C" w14:paraId="755E744E" w14:textId="77777777" w:rsidTr="00E9605C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96E96" w14:textId="77777777" w:rsidR="00E9605C" w:rsidRDefault="00E9605C">
            <w:pPr>
              <w:keepLines/>
              <w:spacing w:before="60" w:after="60"/>
              <w:ind w:left="5" w:right="5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41C54" w14:textId="77777777" w:rsidR="00E9605C" w:rsidRPr="00263F07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8" w:right="5"/>
              <w:rPr>
                <w:rFonts w:ascii="Arial" w:eastAsia="Arial" w:hAnsi="Arial" w:cs="Arial"/>
                <w:color w:val="000000"/>
                <w:sz w:val="18"/>
                <w:lang w:val="el-GR"/>
              </w:rPr>
            </w:pPr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 xml:space="preserve">Υποστήριξη Δράσεων Σύγχρονου Πολιτισμού Δήμου Νοτίου </w:t>
            </w:r>
            <w:proofErr w:type="spellStart"/>
            <w:r w:rsidRPr="00263F07">
              <w:rPr>
                <w:rFonts w:ascii="Arial" w:eastAsia="Arial" w:hAnsi="Arial" w:cs="Arial"/>
                <w:color w:val="000000"/>
                <w:sz w:val="18"/>
                <w:lang w:val="el-GR"/>
              </w:rPr>
              <w:t>Πηλίου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F7FF6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9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6018989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CC8BD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1" w:right="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ΔΗΜΟΣ ΝΟΤΙΟΥ ΠΗΛΙΟΥ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DD713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54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546.481,86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0D3BD" w14:textId="77777777" w:rsidR="00E9605C" w:rsidRDefault="00E9605C">
            <w:pPr>
              <w:keepLines/>
              <w:tabs>
                <w:tab w:val="left" w:pos="1024"/>
                <w:tab w:val="left" w:pos="1940"/>
                <w:tab w:val="left" w:pos="2856"/>
                <w:tab w:val="left" w:pos="3772"/>
                <w:tab w:val="left" w:pos="4688"/>
                <w:tab w:val="left" w:pos="5604"/>
                <w:tab w:val="left" w:pos="6520"/>
                <w:tab w:val="left" w:pos="7436"/>
                <w:tab w:val="left" w:pos="8352"/>
                <w:tab w:val="left" w:pos="9268"/>
                <w:tab w:val="left" w:pos="10184"/>
                <w:tab w:val="left" w:pos="11100"/>
                <w:tab w:val="left" w:pos="12016"/>
                <w:tab w:val="left" w:pos="12932"/>
                <w:tab w:val="left" w:pos="13848"/>
                <w:tab w:val="left" w:pos="14764"/>
              </w:tabs>
              <w:ind w:left="145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546.481,86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7B959" w14:textId="77777777" w:rsidR="00E9605C" w:rsidRDefault="00E9605C">
            <w:pPr>
              <w:keepLines/>
              <w:spacing w:before="60" w:after="60"/>
              <w:ind w:left="148" w:right="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11.277.054,79</w:t>
            </w:r>
          </w:p>
        </w:tc>
      </w:tr>
    </w:tbl>
    <w:p w14:paraId="43A0C088" w14:textId="77777777" w:rsidR="004E5D68" w:rsidRDefault="004E5D68">
      <w:pPr>
        <w:tabs>
          <w:tab w:val="left" w:pos="1024"/>
          <w:tab w:val="left" w:pos="1940"/>
          <w:tab w:val="left" w:pos="2856"/>
          <w:tab w:val="left" w:pos="3772"/>
          <w:tab w:val="left" w:pos="4688"/>
          <w:tab w:val="left" w:pos="5604"/>
          <w:tab w:val="left" w:pos="6520"/>
          <w:tab w:val="left" w:pos="7436"/>
          <w:tab w:val="left" w:pos="8352"/>
          <w:tab w:val="left" w:pos="9268"/>
          <w:tab w:val="left" w:pos="10184"/>
          <w:tab w:val="left" w:pos="11100"/>
          <w:tab w:val="left" w:pos="12016"/>
          <w:tab w:val="left" w:pos="12932"/>
          <w:tab w:val="left" w:pos="13848"/>
          <w:tab w:val="left" w:pos="14764"/>
        </w:tabs>
        <w:ind w:left="127" w:right="109"/>
        <w:rPr>
          <w:rFonts w:ascii="Arial" w:eastAsia="Arial" w:hAnsi="Arial" w:cs="Arial"/>
          <w:color w:val="000000"/>
          <w:sz w:val="20"/>
        </w:rPr>
      </w:pPr>
    </w:p>
    <w:p w14:paraId="6D8ADE6A" w14:textId="40910A42" w:rsidR="004E5D68" w:rsidRPr="00263F07" w:rsidRDefault="004E5D68">
      <w:pPr>
        <w:spacing w:line="276" w:lineRule="auto"/>
        <w:ind w:left="127" w:right="109"/>
        <w:rPr>
          <w:rFonts w:ascii="Arial" w:eastAsia="Arial" w:hAnsi="Arial" w:cs="Arial"/>
          <w:b/>
          <w:bCs/>
          <w:color w:val="000000"/>
          <w:sz w:val="20"/>
          <w:lang w:val="el-GR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7"/>
      </w:tblGrid>
      <w:tr w:rsidR="004E5D68" w:rsidRPr="00263F07" w14:paraId="613C0A8F" w14:textId="77777777">
        <w:trPr>
          <w:cantSplit/>
        </w:trPr>
        <w:tc>
          <w:tcPr>
            <w:tcW w:w="10857" w:type="dxa"/>
            <w:shd w:val="clear" w:color="auto" w:fill="FFFFFF"/>
            <w:vAlign w:val="bottom"/>
          </w:tcPr>
          <w:p w14:paraId="03838C29" w14:textId="77777777" w:rsidR="004E5D68" w:rsidRPr="00263F07" w:rsidRDefault="00BE6F93">
            <w:pPr>
              <w:keepLines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lang w:val="el-GR"/>
              </w:rPr>
            </w:pPr>
            <w:r w:rsidRPr="00263F07">
              <w:rPr>
                <w:rFonts w:ascii="Arial" w:eastAsia="Arial" w:hAnsi="Arial" w:cs="Arial"/>
                <w:b/>
                <w:bCs/>
                <w:color w:val="000000"/>
                <w:sz w:val="20"/>
                <w:lang w:val="el-GR"/>
              </w:rPr>
              <w:t>Η ΠΡΟΪΣΤΑΜΕΝΗ ΤΗΣ Ε.Υ.Δ.</w:t>
            </w:r>
          </w:p>
          <w:p w14:paraId="68A4B9EA" w14:textId="77777777" w:rsidR="004E5D68" w:rsidRPr="00263F07" w:rsidRDefault="004E5D68">
            <w:pPr>
              <w:keepLines/>
              <w:ind w:left="108" w:right="108"/>
              <w:jc w:val="center"/>
              <w:rPr>
                <w:rFonts w:ascii="Arial" w:eastAsia="Arial" w:hAnsi="Arial" w:cs="Arial"/>
                <w:color w:val="000000"/>
                <w:sz w:val="20"/>
                <w:lang w:val="el-GR"/>
              </w:rPr>
            </w:pPr>
          </w:p>
          <w:p w14:paraId="127D289E" w14:textId="77777777" w:rsidR="004E5D68" w:rsidRPr="00263F07" w:rsidRDefault="004E5D68">
            <w:pPr>
              <w:keepLines/>
              <w:ind w:left="108" w:right="108"/>
              <w:jc w:val="center"/>
              <w:rPr>
                <w:rFonts w:ascii="Arial" w:eastAsia="Arial" w:hAnsi="Arial" w:cs="Arial"/>
                <w:color w:val="000000"/>
                <w:sz w:val="20"/>
                <w:lang w:val="el-GR"/>
              </w:rPr>
            </w:pPr>
          </w:p>
          <w:p w14:paraId="668BEA5F" w14:textId="77777777" w:rsidR="004E5D68" w:rsidRPr="00263F07" w:rsidRDefault="004E5D68">
            <w:pPr>
              <w:keepLines/>
              <w:ind w:left="108" w:right="108"/>
              <w:jc w:val="center"/>
              <w:rPr>
                <w:rFonts w:ascii="Arial" w:eastAsia="Arial" w:hAnsi="Arial" w:cs="Arial"/>
                <w:color w:val="000000"/>
                <w:sz w:val="20"/>
                <w:lang w:val="el-GR"/>
              </w:rPr>
            </w:pPr>
          </w:p>
          <w:p w14:paraId="20AB2876" w14:textId="77777777" w:rsidR="004E5D68" w:rsidRPr="00263F07" w:rsidRDefault="00BE6F93">
            <w:pPr>
              <w:keepLines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lang w:val="el-GR"/>
              </w:rPr>
            </w:pPr>
            <w:r w:rsidRPr="00263F07">
              <w:rPr>
                <w:rFonts w:ascii="Arial" w:eastAsia="Arial" w:hAnsi="Arial" w:cs="Arial"/>
                <w:b/>
                <w:bCs/>
                <w:color w:val="000000"/>
                <w:sz w:val="20"/>
                <w:lang w:val="el-GR"/>
              </w:rPr>
              <w:t>ΓΡΑΒΒΑΝΗ ΠΟΛΥΤΙΜΗ</w:t>
            </w:r>
          </w:p>
        </w:tc>
      </w:tr>
    </w:tbl>
    <w:p w14:paraId="576E0C08" w14:textId="77777777" w:rsidR="004E5D68" w:rsidRPr="00263F07" w:rsidRDefault="004E5D68">
      <w:pPr>
        <w:ind w:left="127" w:right="109"/>
        <w:rPr>
          <w:rFonts w:ascii="Tahoma" w:eastAsia="Tahoma" w:hAnsi="Tahoma" w:cs="Tahoma"/>
          <w:color w:val="000000"/>
          <w:sz w:val="20"/>
          <w:lang w:val="el-GR"/>
        </w:rPr>
      </w:pPr>
    </w:p>
    <w:p w14:paraId="33D060F4" w14:textId="77777777" w:rsidR="004E5D68" w:rsidRDefault="00BE6F93">
      <w:pPr>
        <w:tabs>
          <w:tab w:val="left" w:pos="2088"/>
        </w:tabs>
        <w:spacing w:line="264" w:lineRule="auto"/>
        <w:ind w:left="487" w:right="109"/>
        <w:rPr>
          <w:rFonts w:ascii="Arial" w:eastAsia="Arial" w:hAnsi="Arial" w:cs="Arial"/>
          <w:b/>
          <w:bCs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</w:rPr>
        <w:t xml:space="preserve">  </w:t>
      </w:r>
      <w:r>
        <w:rPr>
          <w:rFonts w:ascii="Arial" w:eastAsia="Arial" w:hAnsi="Arial" w:cs="Arial"/>
          <w:b/>
          <w:bCs/>
          <w:color w:val="000000"/>
          <w:sz w:val="20"/>
          <w:u w:val="single"/>
        </w:rPr>
        <w:t xml:space="preserve">  </w:t>
      </w:r>
    </w:p>
    <w:p w14:paraId="5C244682" w14:textId="77777777" w:rsidR="004E5D68" w:rsidRDefault="004E5D68">
      <w:pPr>
        <w:ind w:left="127" w:right="109"/>
        <w:jc w:val="center"/>
      </w:pPr>
      <w:bookmarkStart w:id="0" w:name="page_total_master0"/>
      <w:bookmarkStart w:id="1" w:name="page_total"/>
      <w:bookmarkEnd w:id="0"/>
      <w:bookmarkEnd w:id="1"/>
    </w:p>
    <w:sectPr w:rsidR="004E5D68">
      <w:footerReference w:type="default" r:id="rId9"/>
      <w:pgSz w:w="16820" w:h="11900" w:orient="landscape"/>
      <w:pgMar w:top="440" w:right="780" w:bottom="440" w:left="780" w:header="284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D8EF8" w14:textId="77777777" w:rsidR="006776E1" w:rsidRDefault="006776E1">
      <w:r>
        <w:separator/>
      </w:r>
    </w:p>
  </w:endnote>
  <w:endnote w:type="continuationSeparator" w:id="0">
    <w:p w14:paraId="217B21C6" w14:textId="77777777" w:rsidR="006776E1" w:rsidRDefault="0067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3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49"/>
      <w:gridCol w:w="5442"/>
      <w:gridCol w:w="2707"/>
      <w:gridCol w:w="4153"/>
    </w:tblGrid>
    <w:tr w:rsidR="004E5D68" w14:paraId="3C7D1A2A" w14:textId="77777777">
      <w:trPr>
        <w:cantSplit/>
      </w:trPr>
      <w:tc>
        <w:tcPr>
          <w:tcW w:w="3149" w:type="dxa"/>
          <w:tcBorders>
            <w:top w:val="single" w:sz="4" w:space="0" w:color="000000"/>
          </w:tcBorders>
          <w:shd w:val="clear" w:color="auto" w:fill="FFFFFF"/>
          <w:vAlign w:val="center"/>
        </w:tcPr>
        <w:p w14:paraId="51021624" w14:textId="77777777" w:rsidR="004E5D68" w:rsidRDefault="00BE6F93">
          <w:pPr>
            <w:keepLines/>
            <w:tabs>
              <w:tab w:val="center" w:pos="4261"/>
              <w:tab w:val="right" w:pos="8414"/>
            </w:tabs>
            <w:ind w:right="794"/>
            <w:rPr>
              <w:rFonts w:ascii="Arial" w:eastAsia="Arial" w:hAnsi="Arial" w:cs="Arial"/>
              <w:color w:val="000000"/>
              <w:sz w:val="16"/>
            </w:rPr>
          </w:pPr>
          <w:r>
            <w:rPr>
              <w:rFonts w:ascii="Tahoma" w:eastAsia="Tahoma" w:hAnsi="Tahoma" w:cs="Tahoma"/>
              <w:color w:val="000000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color w:val="000000"/>
              <w:sz w:val="16"/>
            </w:rPr>
            <w:t>Αρ</w:t>
          </w:r>
          <w:proofErr w:type="spellEnd"/>
          <w:r>
            <w:rPr>
              <w:rFonts w:ascii="Tahoma" w:eastAsia="Tahoma" w:hAnsi="Tahoma" w:cs="Tahoma"/>
              <w:color w:val="000000"/>
              <w:sz w:val="16"/>
            </w:rPr>
            <w:t xml:space="preserve">. </w:t>
          </w:r>
          <w:proofErr w:type="spellStart"/>
          <w:r>
            <w:rPr>
              <w:rFonts w:ascii="Tahoma" w:eastAsia="Tahoma" w:hAnsi="Tahoma" w:cs="Tahoma"/>
              <w:color w:val="000000"/>
              <w:sz w:val="16"/>
            </w:rPr>
            <w:t>Εντύ</w:t>
          </w:r>
          <w:proofErr w:type="spellEnd"/>
          <w:r>
            <w:rPr>
              <w:rFonts w:ascii="Tahoma" w:eastAsia="Tahoma" w:hAnsi="Tahoma" w:cs="Tahoma"/>
              <w:color w:val="000000"/>
              <w:sz w:val="16"/>
            </w:rPr>
            <w:t xml:space="preserve">που: </w:t>
          </w:r>
          <w:r>
            <w:rPr>
              <w:rFonts w:ascii="Arial" w:eastAsia="Arial" w:hAnsi="Arial" w:cs="Arial"/>
              <w:color w:val="000000"/>
              <w:sz w:val="16"/>
            </w:rPr>
            <w:t xml:space="preserve">Ε.Ι.2_3 </w:t>
          </w:r>
        </w:p>
        <w:p w14:paraId="58184801" w14:textId="77777777" w:rsidR="004E5D68" w:rsidRDefault="004E5D68">
          <w:pPr>
            <w:keepLines/>
            <w:tabs>
              <w:tab w:val="center" w:pos="4261"/>
              <w:tab w:val="right" w:pos="8414"/>
            </w:tabs>
            <w:ind w:right="794"/>
            <w:rPr>
              <w:rFonts w:ascii="Tahoma" w:eastAsia="Tahoma" w:hAnsi="Tahoma" w:cs="Tahoma"/>
              <w:color w:val="000000"/>
              <w:sz w:val="20"/>
            </w:rPr>
          </w:pPr>
        </w:p>
      </w:tc>
      <w:tc>
        <w:tcPr>
          <w:tcW w:w="5442" w:type="dxa"/>
          <w:tcBorders>
            <w:top w:val="single" w:sz="4" w:space="0" w:color="000000"/>
          </w:tcBorders>
          <w:shd w:val="clear" w:color="auto" w:fill="FFFFFF"/>
          <w:vAlign w:val="center"/>
        </w:tcPr>
        <w:p w14:paraId="368F41E7" w14:textId="77777777" w:rsidR="004E5D68" w:rsidRDefault="004E5D68">
          <w:pPr>
            <w:keepLines/>
            <w:ind w:left="400"/>
            <w:jc w:val="right"/>
          </w:pPr>
        </w:p>
      </w:tc>
      <w:tc>
        <w:tcPr>
          <w:tcW w:w="2707" w:type="dxa"/>
          <w:tcBorders>
            <w:top w:val="single" w:sz="4" w:space="0" w:color="000000"/>
          </w:tcBorders>
          <w:shd w:val="clear" w:color="auto" w:fill="FFFFFF"/>
          <w:vAlign w:val="center"/>
        </w:tcPr>
        <w:p w14:paraId="30E01834" w14:textId="77777777" w:rsidR="004E5D68" w:rsidRDefault="004E5D68">
          <w:pPr>
            <w:keepLines/>
            <w:ind w:left="-57" w:right="108"/>
          </w:pPr>
        </w:p>
      </w:tc>
      <w:tc>
        <w:tcPr>
          <w:tcW w:w="4153" w:type="dxa"/>
          <w:tcBorders>
            <w:top w:val="single" w:sz="4" w:space="0" w:color="000000"/>
          </w:tcBorders>
          <w:shd w:val="clear" w:color="auto" w:fill="FFFFFF"/>
          <w:vAlign w:val="center"/>
        </w:tcPr>
        <w:p w14:paraId="200D6234" w14:textId="77777777" w:rsidR="004E5D68" w:rsidRDefault="00BE6F93">
          <w:pPr>
            <w:keepLines/>
            <w:jc w:val="right"/>
            <w:rPr>
              <w:rFonts w:ascii="Arial" w:eastAsia="Arial" w:hAnsi="Arial" w:cs="Arial"/>
              <w:color w:val="000000"/>
              <w:sz w:val="16"/>
            </w:rPr>
          </w:pPr>
          <w:r>
            <w:rPr>
              <w:rFonts w:ascii="Tahoma" w:eastAsia="Tahoma" w:hAnsi="Tahoma" w:cs="Tahoma"/>
              <w:b/>
              <w:bCs/>
              <w:color w:val="000000"/>
              <w:sz w:val="20"/>
            </w:rPr>
            <w:t xml:space="preserve"> </w:t>
          </w:r>
          <w:r>
            <w:rPr>
              <w:noProof/>
              <w:lang w:val="el-GR" w:eastAsia="el-GR"/>
            </w:rPr>
            <w:drawing>
              <wp:inline distT="0" distB="0" distL="0" distR="0" wp14:anchorId="0117364D" wp14:editId="728AD1C8">
                <wp:extent cx="2057400" cy="381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color w:val="000000"/>
              <w:sz w:val="16"/>
            </w:rPr>
            <w:t xml:space="preserve"> </w:t>
          </w:r>
        </w:p>
      </w:tc>
    </w:tr>
  </w:tbl>
  <w:p w14:paraId="26619CB8" w14:textId="77777777" w:rsidR="004E5D68" w:rsidRDefault="00BE6F93">
    <w:pPr>
      <w:tabs>
        <w:tab w:val="left" w:pos="108"/>
        <w:tab w:val="left" w:pos="7479"/>
      </w:tabs>
      <w:spacing w:before="60"/>
      <w:ind w:left="127" w:right="109"/>
      <w:rPr>
        <w:rFonts w:ascii="Tahoma" w:eastAsia="Tahoma" w:hAnsi="Tahoma" w:cs="Tahoma"/>
        <w:color w:val="000000"/>
        <w:sz w:val="16"/>
      </w:rPr>
    </w:pPr>
    <w:r>
      <w:rPr>
        <w:rFonts w:ascii="Tahoma" w:eastAsia="Tahoma" w:hAnsi="Tahoma" w:cs="Tahoma"/>
        <w:color w:val="000000"/>
        <w:sz w:val="16"/>
      </w:rPr>
      <w:t xml:space="preserve"> </w:t>
    </w:r>
    <w:r>
      <w:rPr>
        <w:rFonts w:ascii="Arial" w:eastAsia="Arial" w:hAnsi="Arial" w:cs="Arial"/>
        <w:color w:val="000000"/>
        <w:sz w:val="16"/>
      </w:rPr>
      <w:tab/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 xml:space="preserve"> PAGE   \* MERGEFORMAT 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</w:rPr>
      <w:t>2</w:t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EBAF" w14:textId="77777777" w:rsidR="006776E1" w:rsidRDefault="006776E1">
      <w:r>
        <w:separator/>
      </w:r>
    </w:p>
  </w:footnote>
  <w:footnote w:type="continuationSeparator" w:id="0">
    <w:p w14:paraId="3E3B9986" w14:textId="77777777" w:rsidR="006776E1" w:rsidRDefault="00677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053C3"/>
    <w:multiLevelType w:val="hybridMultilevel"/>
    <w:tmpl w:val="2D86F106"/>
    <w:lvl w:ilvl="0" w:tplc="315863E2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67B634F0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3608470E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4F34EA80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D2909422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3F5E57FC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E71006FA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E13E86F0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323CADDE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" w15:restartNumberingAfterBreak="0">
    <w:nsid w:val="585D23C1"/>
    <w:multiLevelType w:val="hybridMultilevel"/>
    <w:tmpl w:val="BA947286"/>
    <w:lvl w:ilvl="0" w:tplc="E11CAC3C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253A6D9A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39F85880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7D325B04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216479A2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D5F4ACD2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6DD4E9D0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71901BBA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0D861DEE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num w:numId="1" w16cid:durableId="997465167">
    <w:abstractNumId w:val="1"/>
  </w:num>
  <w:num w:numId="2" w16cid:durableId="127756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68"/>
    <w:rsid w:val="00154B0B"/>
    <w:rsid w:val="00263F07"/>
    <w:rsid w:val="003D1F20"/>
    <w:rsid w:val="004447B5"/>
    <w:rsid w:val="004E5D68"/>
    <w:rsid w:val="006776E1"/>
    <w:rsid w:val="00732E07"/>
    <w:rsid w:val="00763B2D"/>
    <w:rsid w:val="00783B3A"/>
    <w:rsid w:val="00A9617D"/>
    <w:rsid w:val="00BE6F93"/>
    <w:rsid w:val="00D366F5"/>
    <w:rsid w:val="00E9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70E3"/>
  <w15:docId w15:val="{792164DA-E4D9-47D1-BDD2-315FDE0B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ΠΙΝΑΚΑΣ ΚΑΤΑΤΑΞΗΣ ΠΡΑΞΕΩΝ ΣΤΟ Ε</vt:lpstr>
    </vt:vector>
  </TitlesOfParts>
  <Company>Oracle USA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ΠΙΝΑΚΑΣ ΚΑΤΑΤΑΞΗΣ ΠΡΑΞΕΩΝ ΣΤΟ Ε</dc:title>
  <dc:subject/>
  <dc:creator>User</dc:creator>
  <cp:keywords/>
  <dc:description>Generated by Oracle BI Publisher 12.2.1.3.0</dc:description>
  <cp:lastModifiedBy>Geo Rou</cp:lastModifiedBy>
  <cp:revision>2</cp:revision>
  <cp:lastPrinted>2025-08-29T14:15:00Z</cp:lastPrinted>
  <dcterms:created xsi:type="dcterms:W3CDTF">2025-10-08T11:13:00Z</dcterms:created>
  <dcterms:modified xsi:type="dcterms:W3CDTF">2025-10-08T11:13:00Z</dcterms:modified>
</cp:coreProperties>
</file>